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bookmarkStart w:id="0" w:name="_Toc262909934"/>
      <w:bookmarkStart w:id="1" w:name="_Toc302812340"/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:rsidR="00065553" w:rsidRPr="008675C8" w:rsidRDefault="00065553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864"/>
        <w:gridCol w:w="1165"/>
        <w:gridCol w:w="4572"/>
      </w:tblGrid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8675C8" w:rsidRDefault="008675C8" w:rsidP="008675C8">
            <w:pPr>
              <w:pStyle w:val="ListParagrap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  <w:vMerge w:val="restart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  <w:vMerge/>
          </w:tcPr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065553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Signature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p w:rsidR="00065553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8675C8">
        <w:rPr>
          <w:rFonts w:ascii="Trebuchet MS" w:hAnsi="Trebuchet MS"/>
          <w:sz w:val="20"/>
          <w:lang w:val="en-GB"/>
        </w:rPr>
        <w:t>(the person or persons authorised to sign on behalf of the tenderer)</w:t>
      </w:r>
    </w:p>
    <w:p w:rsidR="008675C8" w:rsidRPr="008675C8" w:rsidRDefault="008675C8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AF681B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Date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sectPr w:rsidR="00AF681B" w:rsidRPr="008675C8" w:rsidSect="008675C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3"/>
    <w:rsid w:val="00065553"/>
    <w:rsid w:val="00073C45"/>
    <w:rsid w:val="00095CF1"/>
    <w:rsid w:val="00140491"/>
    <w:rsid w:val="00177F32"/>
    <w:rsid w:val="00185970"/>
    <w:rsid w:val="001C7724"/>
    <w:rsid w:val="003948CF"/>
    <w:rsid w:val="00497D66"/>
    <w:rsid w:val="00575793"/>
    <w:rsid w:val="005E5ABD"/>
    <w:rsid w:val="008675C8"/>
    <w:rsid w:val="009673C2"/>
    <w:rsid w:val="009B792C"/>
    <w:rsid w:val="00A24950"/>
    <w:rsid w:val="00A4146A"/>
    <w:rsid w:val="00AF681B"/>
    <w:rsid w:val="00CE09EC"/>
    <w:rsid w:val="00E2576B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37F5"/>
  <w15:docId w15:val="{350D2A4E-A383-2241-964F-D393F69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Andrew Meli</cp:lastModifiedBy>
  <cp:revision>1</cp:revision>
  <dcterms:created xsi:type="dcterms:W3CDTF">2021-06-29T08:57:00Z</dcterms:created>
  <dcterms:modified xsi:type="dcterms:W3CDTF">2021-06-29T08:57:00Z</dcterms:modified>
</cp:coreProperties>
</file>